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3A51" w14:textId="77777777" w:rsidR="00D26884" w:rsidRDefault="00000000">
      <w:pPr>
        <w:spacing w:beforeLines="50" w:before="156" w:afterLines="100" w:after="312" w:line="276" w:lineRule="auto"/>
        <w:jc w:val="center"/>
        <w:rPr>
          <w:rFonts w:asciiTheme="minorEastAsia" w:hAnsiTheme="minorEastAsia" w:cs="仿宋" w:hint="eastAsia"/>
          <w:b/>
          <w:bCs/>
          <w:sz w:val="28"/>
          <w:szCs w:val="28"/>
        </w:rPr>
      </w:pPr>
      <w:r>
        <w:rPr>
          <w:rFonts w:asciiTheme="minorEastAsia" w:hAnsiTheme="minorEastAsia" w:cs="仿宋" w:hint="eastAsia"/>
          <w:b/>
          <w:bCs/>
          <w:sz w:val="28"/>
          <w:szCs w:val="28"/>
        </w:rPr>
        <w:t>竞买人（回收商）廉洁自律承诺书</w:t>
      </w:r>
    </w:p>
    <w:p w14:paraId="12C6E480" w14:textId="6D367B3F" w:rsidR="00D26884" w:rsidRDefault="00000000">
      <w:pPr>
        <w:spacing w:line="276" w:lineRule="auto"/>
        <w:ind w:firstLineChars="200" w:firstLine="480"/>
        <w:jc w:val="left"/>
        <w:rPr>
          <w:rFonts w:asciiTheme="minorEastAsia" w:hAnsiTheme="minorEastAsia" w:cs="仿宋" w:hint="eastAsia"/>
          <w:sz w:val="24"/>
          <w:szCs w:val="24"/>
        </w:rPr>
      </w:pPr>
      <w:r>
        <w:rPr>
          <w:rFonts w:asciiTheme="minorEastAsia" w:hAnsiTheme="minorEastAsia" w:cs="仿宋" w:hint="eastAsia"/>
          <w:sz w:val="24"/>
          <w:szCs w:val="24"/>
        </w:rPr>
        <w:t>竞买人：</w:t>
      </w:r>
      <w:r>
        <w:rPr>
          <w:rFonts w:asciiTheme="minorEastAsia" w:hAnsiTheme="minorEastAsia" w:cs="仿宋" w:hint="eastAsia"/>
          <w:sz w:val="24"/>
          <w:szCs w:val="24"/>
          <w:u w:val="single"/>
        </w:rPr>
        <w:t xml:space="preserve">              </w:t>
      </w:r>
      <w:r>
        <w:rPr>
          <w:rFonts w:asciiTheme="minorEastAsia" w:hAnsiTheme="minorEastAsia" w:cs="仿宋" w:hint="eastAsia"/>
          <w:sz w:val="24"/>
          <w:szCs w:val="24"/>
        </w:rPr>
        <w:t>（公司名称）向中国移动通信集团安徽有限公司阜阳分公司、江苏中博拍卖有限公司郑重承诺，在参加</w:t>
      </w:r>
      <w:r w:rsidR="00031E7F" w:rsidRPr="00031E7F">
        <w:rPr>
          <w:rFonts w:asciiTheme="minorEastAsia" w:hAnsiTheme="minorEastAsia" w:cs="仿宋"/>
          <w:sz w:val="24"/>
          <w:szCs w:val="24"/>
          <w:u w:val="single"/>
        </w:rPr>
        <w:t>安徽移动阜阳分公司2026年第二批报废物资-网络及办公物资（上市和TD）</w:t>
      </w:r>
      <w:r>
        <w:rPr>
          <w:rFonts w:asciiTheme="minorEastAsia" w:hAnsiTheme="minorEastAsia" w:cs="仿宋" w:hint="eastAsia"/>
          <w:sz w:val="24"/>
          <w:szCs w:val="24"/>
        </w:rPr>
        <w:t>拍卖项目（项目编号：</w:t>
      </w:r>
      <w:r w:rsidR="008F0A37" w:rsidRPr="008F0A37">
        <w:rPr>
          <w:rFonts w:asciiTheme="minorEastAsia" w:hAnsiTheme="minorEastAsia" w:cs="仿宋"/>
          <w:sz w:val="24"/>
          <w:szCs w:val="24"/>
        </w:rPr>
        <w:t>20260</w:t>
      </w:r>
      <w:r w:rsidR="00031E7F">
        <w:rPr>
          <w:rFonts w:asciiTheme="minorEastAsia" w:hAnsiTheme="minorEastAsia" w:cs="仿宋" w:hint="eastAsia"/>
          <w:sz w:val="24"/>
          <w:szCs w:val="24"/>
        </w:rPr>
        <w:t>520</w:t>
      </w:r>
      <w:r w:rsidR="008F0A37" w:rsidRPr="008F0A37">
        <w:rPr>
          <w:rFonts w:asciiTheme="minorEastAsia" w:hAnsiTheme="minorEastAsia" w:cs="仿宋"/>
          <w:sz w:val="24"/>
          <w:szCs w:val="24"/>
        </w:rPr>
        <w:t>-AHFYYD-FJWZ</w:t>
      </w:r>
      <w:r>
        <w:rPr>
          <w:rFonts w:asciiTheme="minorEastAsia" w:hAnsiTheme="minorEastAsia" w:cs="仿宋" w:hint="eastAsia"/>
          <w:sz w:val="24"/>
          <w:szCs w:val="24"/>
        </w:rPr>
        <w:t>）的公开竞价过程中：</w:t>
      </w:r>
    </w:p>
    <w:p w14:paraId="39C283D2"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（一）不以他人名义或其他方式弄虛作假参与公开竞价，保证所提供资质材料和文件真实有效，不存在任何造假行为。如在竞价过程中出现失信行为，委托 人有权根据竞买公告和拍卖规则的相应条款进行处罚。</w:t>
      </w:r>
    </w:p>
    <w:p w14:paraId="030C74FA"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二）严格遵守对竞买人提出的竞价期间的行为要求，不向有关工作人员贈送各种礼金、礼品（包括各类纪念品）有价证券和其他支付凭证：不安排各种宴请及娱乐活动：不私下单独接触有关工作人员，或询问有关竞价情况；不与其它竞买人从事违反公平竞价规则，进行恶意串通、弄虛作假、泄漏保密信息等不正当行为。</w:t>
      </w:r>
    </w:p>
    <w:p w14:paraId="2A18EB64"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（三）严格执行公开竞价的有关规定，符合竞价文件的报价要求及提交截止时间等具体要求。</w:t>
      </w:r>
    </w:p>
    <w:p w14:paraId="685E9773"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 xml:space="preserve">（四)如竞价成功，不将项目转让给他人，或将项目分解后分别转让给他人；在约定时间内以公司帐户付清全部成交款项并按时签订合同，严格按照合同履行 义务。 </w:t>
      </w:r>
    </w:p>
    <w:p w14:paraId="2EC459DA"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（五）在规定时间内到现场进行标的物查勘，实物交接时不会因未对标的物 做详尽勘查、勘察有误或不全面等理由，对标的物的拆卸、搬运产生争议，按时完成标的物交接。</w:t>
      </w:r>
    </w:p>
    <w:p w14:paraId="332C599C"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（六）同意本批次拍卖项目竞买公告和拍卖规则中所有条款内容。</w:t>
      </w:r>
    </w:p>
    <w:p w14:paraId="09E44398"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(七）不属于“被安徽移动（含各分公司）或中国移动集团公司纳入负面行为清单且在本品类或全品类禁止合作期内”的竞买商。</w:t>
      </w:r>
    </w:p>
    <w:p w14:paraId="287750C7" w14:textId="77777777" w:rsidR="00D26884"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若违反以上承诺，委托人和拍卖人可扣除我方全部已缴纳的项目保证金，并由我方承担由此产生的一切责任和损失。</w:t>
      </w:r>
    </w:p>
    <w:p w14:paraId="2D794EA9" w14:textId="77777777" w:rsidR="00D26884" w:rsidRDefault="00D26884">
      <w:pPr>
        <w:spacing w:line="276" w:lineRule="auto"/>
        <w:ind w:firstLineChars="200" w:firstLine="480"/>
        <w:rPr>
          <w:rFonts w:asciiTheme="minorEastAsia" w:hAnsiTheme="minorEastAsia" w:cs="仿宋" w:hint="eastAsia"/>
          <w:sz w:val="24"/>
          <w:szCs w:val="24"/>
        </w:rPr>
      </w:pPr>
    </w:p>
    <w:p w14:paraId="15BBBA63" w14:textId="77777777" w:rsidR="00D26884" w:rsidRDefault="00D26884">
      <w:pPr>
        <w:spacing w:line="276" w:lineRule="auto"/>
        <w:ind w:firstLineChars="200" w:firstLine="480"/>
        <w:rPr>
          <w:rFonts w:asciiTheme="minorEastAsia" w:hAnsiTheme="minorEastAsia" w:cs="仿宋" w:hint="eastAsia"/>
          <w:sz w:val="24"/>
          <w:szCs w:val="24"/>
        </w:rPr>
      </w:pPr>
    </w:p>
    <w:p w14:paraId="45239C9D" w14:textId="77777777" w:rsidR="00D26884"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授权代表（法人）/自然人签字：</w:t>
      </w:r>
    </w:p>
    <w:p w14:paraId="01203979" w14:textId="77777777" w:rsidR="00D26884"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竞买人单位(公章)/自然人（指印）：</w:t>
      </w:r>
    </w:p>
    <w:p w14:paraId="51A47CBB" w14:textId="77777777" w:rsidR="00D26884" w:rsidRDefault="00000000">
      <w:pPr>
        <w:spacing w:line="276" w:lineRule="auto"/>
        <w:jc w:val="center"/>
        <w:rPr>
          <w:rFonts w:asciiTheme="minorEastAsia" w:hAnsiTheme="minorEastAsia" w:hint="eastAsia"/>
          <w:sz w:val="24"/>
          <w:szCs w:val="24"/>
        </w:rPr>
      </w:pPr>
      <w:r>
        <w:rPr>
          <w:rFonts w:asciiTheme="minorEastAsia" w:hAnsiTheme="minorEastAsia" w:cs="仿宋" w:hint="eastAsia"/>
          <w:sz w:val="24"/>
          <w:szCs w:val="24"/>
        </w:rPr>
        <w:t xml:space="preserve">                               年    月    日</w:t>
      </w:r>
    </w:p>
    <w:sectPr w:rsidR="00D26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0NGI3ZjdjMzVjMDMxODgwMmFmOGViZjkzNjU2N2IifQ=="/>
  </w:docVars>
  <w:rsids>
    <w:rsidRoot w:val="403E0F1C"/>
    <w:rsid w:val="00031B8B"/>
    <w:rsid w:val="00031E7F"/>
    <w:rsid w:val="00136AFC"/>
    <w:rsid w:val="00171DA1"/>
    <w:rsid w:val="00183FC6"/>
    <w:rsid w:val="004071D9"/>
    <w:rsid w:val="00526001"/>
    <w:rsid w:val="0060385A"/>
    <w:rsid w:val="007751FD"/>
    <w:rsid w:val="008557C7"/>
    <w:rsid w:val="00865DC8"/>
    <w:rsid w:val="008F0A37"/>
    <w:rsid w:val="009F35E3"/>
    <w:rsid w:val="00D26884"/>
    <w:rsid w:val="00D97A76"/>
    <w:rsid w:val="00DD6B86"/>
    <w:rsid w:val="00E31173"/>
    <w:rsid w:val="11FC262F"/>
    <w:rsid w:val="196A3B52"/>
    <w:rsid w:val="222C45EE"/>
    <w:rsid w:val="2FBC0678"/>
    <w:rsid w:val="329E6827"/>
    <w:rsid w:val="35FF5147"/>
    <w:rsid w:val="36DD72AF"/>
    <w:rsid w:val="3895778D"/>
    <w:rsid w:val="3FDD2898"/>
    <w:rsid w:val="403E0F1C"/>
    <w:rsid w:val="42CB7D61"/>
    <w:rsid w:val="56FF2C59"/>
    <w:rsid w:val="5A4B390D"/>
    <w:rsid w:val="611D2983"/>
    <w:rsid w:val="66FE120A"/>
    <w:rsid w:val="6B32771F"/>
    <w:rsid w:val="703D5FEB"/>
    <w:rsid w:val="70B54B0F"/>
    <w:rsid w:val="75243D99"/>
    <w:rsid w:val="75404E32"/>
    <w:rsid w:val="7F5522AC"/>
    <w:rsid w:val="7FF7001E"/>
    <w:rsid w:val="E9E797E3"/>
    <w:rsid w:val="F7EF700B"/>
    <w:rsid w:val="FA7F3565"/>
    <w:rsid w:val="FFCF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60ECF"/>
  <w15:docId w15:val="{FA94FF94-2091-4FD4-8A90-EE6DA53C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413</Words>
  <Characters>427</Characters>
  <Application>Microsoft Office Word</Application>
  <DocSecurity>0</DocSecurity>
  <Lines>18</Lines>
  <Paragraphs>14</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杨起飞</dc:creator>
  <cp:lastModifiedBy>Ding Ding</cp:lastModifiedBy>
  <cp:revision>11</cp:revision>
  <dcterms:created xsi:type="dcterms:W3CDTF">2023-01-14T04:41:00Z</dcterms:created>
  <dcterms:modified xsi:type="dcterms:W3CDTF">2026-05-11T02:44:00Z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D7F63FA52CAD4468AE9DC5FDCC44DCA8</vt:lpwstr>
  </property>
  <property fmtid="{D5CDD505-2E9C-101B-9397-08002B2CF9AE}" pid="4" name="KSOTemplateDocerSaveRecord">
    <vt:lpwstr>eyJoZGlkIjoiZGZjODQ5YjNjM2UxZTFhNDAyYzNiNjYyY2JlZDA1MWEiLCJ1c2VySWQiOiIyMzM4NTUzOTAifQ==</vt:lpwstr>
  </property>
</Properties>
</file>