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3A51" w14:textId="77777777" w:rsidR="00EC1BD6" w:rsidRDefault="00000000">
      <w:pPr>
        <w:spacing w:beforeLines="50" w:before="156" w:afterLines="100" w:after="312" w:line="276" w:lineRule="auto"/>
        <w:jc w:val="center"/>
        <w:rPr>
          <w:rFonts w:asciiTheme="minorEastAsia" w:hAnsiTheme="minorEastAsia" w:cs="仿宋" w:hint="eastAsia"/>
          <w:b/>
          <w:bCs/>
          <w:sz w:val="28"/>
          <w:szCs w:val="28"/>
        </w:rPr>
      </w:pPr>
      <w:r>
        <w:rPr>
          <w:rFonts w:asciiTheme="minorEastAsia" w:hAnsiTheme="minorEastAsia" w:cs="仿宋" w:hint="eastAsia"/>
          <w:b/>
          <w:bCs/>
          <w:sz w:val="28"/>
          <w:szCs w:val="28"/>
        </w:rPr>
        <w:t>竞买人（回收商）廉洁自律承诺书</w:t>
      </w:r>
    </w:p>
    <w:p w14:paraId="12C6E480" w14:textId="23C48642" w:rsidR="00EC1BD6" w:rsidRDefault="00000000">
      <w:pPr>
        <w:spacing w:line="276" w:lineRule="auto"/>
        <w:ind w:firstLineChars="200" w:firstLine="480"/>
        <w:jc w:val="left"/>
        <w:rPr>
          <w:rFonts w:asciiTheme="minorEastAsia" w:hAnsiTheme="minorEastAsia" w:cs="仿宋" w:hint="eastAsia"/>
          <w:sz w:val="24"/>
          <w:szCs w:val="24"/>
        </w:rPr>
      </w:pPr>
      <w:r>
        <w:rPr>
          <w:rFonts w:asciiTheme="minorEastAsia" w:hAnsiTheme="minorEastAsia" w:cs="仿宋" w:hint="eastAsia"/>
          <w:sz w:val="24"/>
          <w:szCs w:val="24"/>
        </w:rPr>
        <w:t>竞买人：</w:t>
      </w:r>
      <w:r>
        <w:rPr>
          <w:rFonts w:asciiTheme="minorEastAsia" w:hAnsiTheme="minorEastAsia" w:cs="仿宋" w:hint="eastAsia"/>
          <w:sz w:val="24"/>
          <w:szCs w:val="24"/>
          <w:u w:val="single"/>
        </w:rPr>
        <w:t xml:space="preserve">                </w:t>
      </w:r>
      <w:r>
        <w:rPr>
          <w:rFonts w:asciiTheme="minorEastAsia" w:hAnsiTheme="minorEastAsia" w:cs="仿宋" w:hint="eastAsia"/>
          <w:sz w:val="24"/>
          <w:szCs w:val="24"/>
        </w:rPr>
        <w:t>（公司名称）向中国移动通信集团安徽有限公司六安分公司、江苏中博拍卖有限公司郑重承诺，在参加</w:t>
      </w:r>
      <w:r w:rsidR="005C1564" w:rsidRPr="005C1564">
        <w:rPr>
          <w:rFonts w:asciiTheme="minorEastAsia" w:hAnsiTheme="minorEastAsia" w:cs="仿宋" w:hint="eastAsia"/>
          <w:sz w:val="24"/>
          <w:szCs w:val="24"/>
          <w:u w:val="single"/>
        </w:rPr>
        <w:t>安</w:t>
      </w:r>
      <w:r w:rsidR="009702F0" w:rsidRPr="009702F0">
        <w:rPr>
          <w:rFonts w:asciiTheme="minorEastAsia" w:hAnsiTheme="minorEastAsia" w:cs="仿宋"/>
          <w:sz w:val="24"/>
          <w:szCs w:val="24"/>
          <w:u w:val="single"/>
        </w:rPr>
        <w:t>安徽移动六安分公司2026年第一批报废物资-终端类</w:t>
      </w:r>
      <w:r>
        <w:rPr>
          <w:rFonts w:asciiTheme="minorEastAsia" w:hAnsiTheme="minorEastAsia" w:cs="仿宋" w:hint="eastAsia"/>
          <w:sz w:val="24"/>
          <w:szCs w:val="24"/>
        </w:rPr>
        <w:t>拍卖项目（项目编号：</w:t>
      </w:r>
      <w:r w:rsidR="009702F0" w:rsidRPr="009702F0">
        <w:rPr>
          <w:rFonts w:asciiTheme="minorEastAsia" w:hAnsiTheme="minorEastAsia" w:cs="仿宋"/>
          <w:sz w:val="24"/>
          <w:szCs w:val="24"/>
        </w:rPr>
        <w:t>20260226-AHLAYD-FJWZ</w:t>
      </w:r>
      <w:r>
        <w:rPr>
          <w:rFonts w:asciiTheme="minorEastAsia" w:hAnsiTheme="minorEastAsia" w:cs="仿宋" w:hint="eastAsia"/>
          <w:sz w:val="24"/>
          <w:szCs w:val="24"/>
        </w:rPr>
        <w:t>）的公开竞价过程中：</w:t>
      </w:r>
    </w:p>
    <w:p w14:paraId="39C283D2"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（一）不以他人名义或其他方式弄虛作假参与公开竞价，保证所提供资质材料和文件真实有效，不存在任何造假行为。如在竞价过程中出现失信行为，委托 人有权根据竞买公告和拍卖规则的相应条款进行处罚。</w:t>
      </w:r>
    </w:p>
    <w:p w14:paraId="030C74FA"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二）严格遵守对竞买人提出的竞价期间的行为要求，不向有关工作人员贈送各种礼金、礼品（包括各类纪念品）有价证券和其他支付凭证：不安排各种宴请及娱乐活动：不私下单独接触有关工作人员，或询问有关竞价情况；不与其它竞买人从事违反公平竞价规则，进行恶意串通、弄虛作假、泄漏保密信息等不正当行为。</w:t>
      </w:r>
    </w:p>
    <w:p w14:paraId="2A18EB64"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（三）严格执行公开竞价的有关规定，符合竞价文件的报价要求及提交截止时间等具体要求。</w:t>
      </w:r>
    </w:p>
    <w:p w14:paraId="685E9773"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 xml:space="preserve">（四)如竞价成功，不将项目转让给他人，或将项目分解后分别转让给他人；在约定时间内以公司帐户付清全部成交款项并按时签订合同，严格按照合同履行 义务。 </w:t>
      </w:r>
    </w:p>
    <w:p w14:paraId="2EC459DA"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（五）在规定时间内到现场进行标的物查勘，实物交接时不会因未对标的物 做详尽勘查、勘察有误或不全面等理由，对标的物的拆卸、搬运产生争议，按时完成标的物交接。</w:t>
      </w:r>
    </w:p>
    <w:p w14:paraId="332C599C"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（六）同意本批次拍卖项目竞买公告和拍卖规则中所有条款内容。</w:t>
      </w:r>
    </w:p>
    <w:p w14:paraId="09E44398"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(七）不属于“被安徽移动（含各分公司）或中国移动集团公司纳入负面行为清单且在本品类或全品类禁止合作期内”的竞买商。</w:t>
      </w:r>
    </w:p>
    <w:p w14:paraId="287750C7" w14:textId="77777777" w:rsidR="00EC1BD6" w:rsidRDefault="00000000">
      <w:pPr>
        <w:spacing w:line="276" w:lineRule="auto"/>
        <w:ind w:firstLineChars="200" w:firstLine="480"/>
        <w:rPr>
          <w:rFonts w:asciiTheme="minorEastAsia" w:hAnsiTheme="minorEastAsia" w:cs="仿宋" w:hint="eastAsia"/>
          <w:sz w:val="24"/>
          <w:szCs w:val="24"/>
        </w:rPr>
      </w:pPr>
      <w:r>
        <w:rPr>
          <w:rFonts w:asciiTheme="minorEastAsia" w:hAnsiTheme="minorEastAsia" w:cs="仿宋" w:hint="eastAsia"/>
          <w:sz w:val="24"/>
          <w:szCs w:val="24"/>
        </w:rPr>
        <w:t>若违反以上承诺，委托人和拍卖人可扣除我方全部已缴纳的项目保证金，并由我方承担由此产生的一切责任和损失。</w:t>
      </w:r>
    </w:p>
    <w:p w14:paraId="2D794EA9" w14:textId="77777777" w:rsidR="00EC1BD6" w:rsidRDefault="00EC1BD6">
      <w:pPr>
        <w:spacing w:line="276" w:lineRule="auto"/>
        <w:ind w:firstLineChars="200" w:firstLine="480"/>
        <w:rPr>
          <w:rFonts w:asciiTheme="minorEastAsia" w:hAnsiTheme="minorEastAsia" w:cs="仿宋" w:hint="eastAsia"/>
          <w:sz w:val="24"/>
          <w:szCs w:val="24"/>
        </w:rPr>
      </w:pPr>
    </w:p>
    <w:p w14:paraId="15BBBA63" w14:textId="77777777" w:rsidR="00EC1BD6" w:rsidRDefault="00EC1BD6">
      <w:pPr>
        <w:spacing w:line="276" w:lineRule="auto"/>
        <w:ind w:firstLineChars="200" w:firstLine="480"/>
        <w:rPr>
          <w:rFonts w:asciiTheme="minorEastAsia" w:hAnsiTheme="minorEastAsia" w:cs="仿宋" w:hint="eastAsia"/>
          <w:sz w:val="24"/>
          <w:szCs w:val="24"/>
        </w:rPr>
      </w:pPr>
    </w:p>
    <w:p w14:paraId="45239C9D" w14:textId="77777777" w:rsidR="00EC1BD6"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授权代表（法人）/自然人签字：</w:t>
      </w:r>
    </w:p>
    <w:p w14:paraId="01203979" w14:textId="77777777" w:rsidR="00EC1BD6" w:rsidRDefault="00000000">
      <w:pPr>
        <w:spacing w:line="276" w:lineRule="auto"/>
        <w:jc w:val="center"/>
        <w:rPr>
          <w:rFonts w:asciiTheme="minorEastAsia" w:hAnsiTheme="minorEastAsia" w:cs="仿宋" w:hint="eastAsia"/>
          <w:sz w:val="24"/>
          <w:szCs w:val="24"/>
        </w:rPr>
      </w:pPr>
      <w:r>
        <w:rPr>
          <w:rFonts w:asciiTheme="minorEastAsia" w:hAnsiTheme="minorEastAsia" w:cs="仿宋" w:hint="eastAsia"/>
          <w:sz w:val="24"/>
          <w:szCs w:val="24"/>
        </w:rPr>
        <w:t xml:space="preserve">                 竞买人单位(公章)/自然人（指印）：</w:t>
      </w:r>
    </w:p>
    <w:p w14:paraId="51A47CBB" w14:textId="77777777" w:rsidR="00EC1BD6" w:rsidRDefault="00000000">
      <w:pPr>
        <w:spacing w:line="276" w:lineRule="auto"/>
        <w:jc w:val="center"/>
        <w:rPr>
          <w:rFonts w:asciiTheme="minorEastAsia" w:hAnsiTheme="minorEastAsia" w:hint="eastAsia"/>
          <w:sz w:val="24"/>
          <w:szCs w:val="24"/>
        </w:rPr>
      </w:pPr>
      <w:r>
        <w:rPr>
          <w:rFonts w:asciiTheme="minorEastAsia" w:hAnsiTheme="minorEastAsia" w:cs="仿宋" w:hint="eastAsia"/>
          <w:sz w:val="24"/>
          <w:szCs w:val="24"/>
        </w:rPr>
        <w:t xml:space="preserve">                               年    月    日</w:t>
      </w:r>
    </w:p>
    <w:sectPr w:rsidR="00EC1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A2F8" w14:textId="77777777" w:rsidR="00A72A47" w:rsidRDefault="00A72A47" w:rsidP="00BD0A62">
      <w:r>
        <w:separator/>
      </w:r>
    </w:p>
  </w:endnote>
  <w:endnote w:type="continuationSeparator" w:id="0">
    <w:p w14:paraId="0288E740" w14:textId="77777777" w:rsidR="00A72A47" w:rsidRDefault="00A72A47" w:rsidP="00BD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AAC8" w14:textId="77777777" w:rsidR="00A72A47" w:rsidRDefault="00A72A47" w:rsidP="00BD0A62">
      <w:r>
        <w:separator/>
      </w:r>
    </w:p>
  </w:footnote>
  <w:footnote w:type="continuationSeparator" w:id="0">
    <w:p w14:paraId="1C73EC8E" w14:textId="77777777" w:rsidR="00A72A47" w:rsidRDefault="00A72A47" w:rsidP="00BD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0NGI3ZjdjMzVjMDMxODgwMmFmOGViZjkzNjU2N2IifQ=="/>
  </w:docVars>
  <w:rsids>
    <w:rsidRoot w:val="403E0F1C"/>
    <w:rsid w:val="000D284F"/>
    <w:rsid w:val="000E4072"/>
    <w:rsid w:val="00136AFC"/>
    <w:rsid w:val="005C1564"/>
    <w:rsid w:val="00800D14"/>
    <w:rsid w:val="00865DC8"/>
    <w:rsid w:val="00926244"/>
    <w:rsid w:val="009702F0"/>
    <w:rsid w:val="00A72A47"/>
    <w:rsid w:val="00A914CE"/>
    <w:rsid w:val="00B4697E"/>
    <w:rsid w:val="00BD0A62"/>
    <w:rsid w:val="00BE5D14"/>
    <w:rsid w:val="00C047DF"/>
    <w:rsid w:val="00D46D53"/>
    <w:rsid w:val="00D97A76"/>
    <w:rsid w:val="00EC1BD6"/>
    <w:rsid w:val="00F307D9"/>
    <w:rsid w:val="11FC262F"/>
    <w:rsid w:val="196A3B52"/>
    <w:rsid w:val="222C45EE"/>
    <w:rsid w:val="329E6827"/>
    <w:rsid w:val="35FF5147"/>
    <w:rsid w:val="36DD72AF"/>
    <w:rsid w:val="3895778D"/>
    <w:rsid w:val="3FDD2898"/>
    <w:rsid w:val="403E0F1C"/>
    <w:rsid w:val="42CB7D61"/>
    <w:rsid w:val="56FF2C59"/>
    <w:rsid w:val="5A4B390D"/>
    <w:rsid w:val="66FE120A"/>
    <w:rsid w:val="684010B1"/>
    <w:rsid w:val="703D5FEB"/>
    <w:rsid w:val="70B54B0F"/>
    <w:rsid w:val="75243D99"/>
    <w:rsid w:val="75404E32"/>
    <w:rsid w:val="75955FB8"/>
    <w:rsid w:val="7F5522AC"/>
    <w:rsid w:val="E9E797E3"/>
    <w:rsid w:val="F7EF700B"/>
    <w:rsid w:val="FA7F3565"/>
    <w:rsid w:val="FFCF5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D3E4E1E-B6CD-4D37-B5F2-A2B9CA35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rsid w:val="00BD0A62"/>
    <w:pPr>
      <w:tabs>
        <w:tab w:val="center" w:pos="4153"/>
        <w:tab w:val="right" w:pos="8306"/>
      </w:tabs>
      <w:snapToGrid w:val="0"/>
      <w:jc w:val="center"/>
    </w:pPr>
    <w:rPr>
      <w:sz w:val="18"/>
      <w:szCs w:val="18"/>
    </w:rPr>
  </w:style>
  <w:style w:type="character" w:customStyle="1" w:styleId="a5">
    <w:name w:val="页眉 字符"/>
    <w:basedOn w:val="a0"/>
    <w:link w:val="a4"/>
    <w:rsid w:val="00BD0A62"/>
    <w:rPr>
      <w:rFonts w:asciiTheme="minorHAnsi" w:eastAsiaTheme="minorEastAsia" w:hAnsiTheme="minorHAnsi" w:cstheme="minorBidi"/>
      <w:kern w:val="2"/>
      <w:sz w:val="18"/>
      <w:szCs w:val="18"/>
    </w:rPr>
  </w:style>
  <w:style w:type="paragraph" w:styleId="a6">
    <w:name w:val="footer"/>
    <w:basedOn w:val="a"/>
    <w:link w:val="a7"/>
    <w:rsid w:val="00BD0A62"/>
    <w:pPr>
      <w:tabs>
        <w:tab w:val="center" w:pos="4153"/>
        <w:tab w:val="right" w:pos="8306"/>
      </w:tabs>
      <w:snapToGrid w:val="0"/>
      <w:jc w:val="left"/>
    </w:pPr>
    <w:rPr>
      <w:sz w:val="18"/>
      <w:szCs w:val="18"/>
    </w:rPr>
  </w:style>
  <w:style w:type="character" w:customStyle="1" w:styleId="a7">
    <w:name w:val="页脚 字符"/>
    <w:basedOn w:val="a0"/>
    <w:link w:val="a6"/>
    <w:rsid w:val="00BD0A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409</Words>
  <Characters>423</Characters>
  <Application>Microsoft Office Word</Application>
  <DocSecurity>0</DocSecurity>
  <Lines>18</Lines>
  <Paragraphs>14</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杨起飞</dc:creator>
  <cp:lastModifiedBy>Ding Ding</cp:lastModifiedBy>
  <cp:revision>10</cp:revision>
  <dcterms:created xsi:type="dcterms:W3CDTF">2023-01-14T04:41:00Z</dcterms:created>
  <dcterms:modified xsi:type="dcterms:W3CDTF">2026-01-28T03:29:00Z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D7F63FA52CAD4468AE9DC5FDCC44DCA8</vt:lpwstr>
  </property>
  <property fmtid="{D5CDD505-2E9C-101B-9397-08002B2CF9AE}" pid="4" name="KSOTemplateDocerSaveRecord">
    <vt:lpwstr>eyJoZGlkIjoiZGZjODQ5YjNjM2UxZTFhNDAyYzNiNjYyY2JlZDA1MWEiLCJ1c2VySWQiOiIyMzM4NTUzOTAifQ==</vt:lpwstr>
  </property>
</Properties>
</file>