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5013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出口管制承诺函</w:t>
      </w:r>
    </w:p>
    <w:p w14:paraId="677DED70">
      <w:pPr>
        <w:spacing w:line="300" w:lineRule="auto"/>
        <w:rPr>
          <w:rFonts w:ascii="宋体" w:hAnsi="宋体"/>
        </w:rPr>
      </w:pPr>
    </w:p>
    <w:p w14:paraId="37C6A646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竞拍方清楚相关产品受美国商务部下的美国出口管理条例(EAR)、美国财政部下的美国外国资产管制条例(OFAC)、美国国务院下的国际武器运输条例(ITAR),及其他适用的国内、国际出口管制条例管制(统称“适用法律”)。</w:t>
      </w:r>
    </w:p>
    <w:p w14:paraId="5E7468C7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为符合相关适用法律规定,竞拍方陈述并保证:</w:t>
      </w:r>
    </w:p>
    <w:p w14:paraId="0CD01C77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通过竞拍获得的任何产品、软件及\或任何其他生产、开发技术、工作成果和服务不用于扰乱国际和平与安全的目的，包括设计、开发、生产、储存或任何大规模杀伤性武器，如核能的、化学性的或生物武器、导弹，或运输任何类似武器，或任何支持此类武器的活动；</w:t>
      </w:r>
    </w:p>
    <w:p w14:paraId="5836D6BF">
      <w:pPr>
        <w:autoSpaceDE w:val="0"/>
        <w:autoSpaceDN w:val="0"/>
        <w:adjustRightInd w:val="0"/>
        <w:spacing w:line="30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highlight w:val="white"/>
          <w:lang w:val="zh-CN"/>
        </w:rPr>
        <w:t>不向受美国制裁的国家、地域、实体及个人故意提供，除非在其转移、使用之前已根据现行法律法规取得了适当许可。受美国制裁的国家、地域为朝鲜、伊朗、苏丹、叙利亚、古巴、乌克兰的克里米亚地区，受美国制裁的实体和个人为美国财政部-外国资产管理局颁布的Specially Designated National List、商务部-工业安全局颁布的Denied Persons List、Unverified List、Entity List中列明的国家、地域、实体和个人。</w:t>
      </w:r>
    </w:p>
    <w:p w14:paraId="40B47939">
      <w:pPr>
        <w:spacing w:line="30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whit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承诺人：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2DDA6567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E51B1"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  <w:r>
      <w:rPr>
        <w:rStyle w:val="7"/>
        <w:rFonts w:hint="eastAsia"/>
      </w:rPr>
      <w:t>页</w:t>
    </w:r>
  </w:p>
  <w:p w14:paraId="4F133C0C"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12586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42638B4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A6A49">
    <w:pPr>
      <w:jc w:val="distribute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AC618"/>
    <w:multiLevelType w:val="singleLevel"/>
    <w:tmpl w:val="5B5AC61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C21"/>
    <w:rsid w:val="00092939"/>
    <w:rsid w:val="000F6ABF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CA614D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12376A12"/>
    <w:rsid w:val="2BC5371B"/>
    <w:rsid w:val="2E422AD5"/>
    <w:rsid w:val="3E1E5D45"/>
    <w:rsid w:val="44C70D28"/>
    <w:rsid w:val="5363569C"/>
    <w:rsid w:val="59510EFA"/>
    <w:rsid w:val="64424F0A"/>
    <w:rsid w:val="697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秘密</Template>
  <Company>zte</Company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H</dc:creator>
  <cp:lastModifiedBy>王新宁</cp:lastModifiedBy>
  <cp:lastPrinted>2113-01-01T00:00:00Z</cp:lastPrinted>
  <dcterms:modified xsi:type="dcterms:W3CDTF">2026-05-26T03:05:36Z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0AA44AAA4DA54A01AD04165069F62CE8</vt:lpwstr>
  </property>
</Properties>
</file>