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05A38">
      <w:pPr>
        <w:spacing w:line="261" w:lineRule="auto"/>
        <w:jc w:val="center"/>
        <w:rPr>
          <w:rFonts w:hint="default" w:eastAsia="宋体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自动放弃看样报价承诺书</w:t>
      </w:r>
    </w:p>
    <w:p w14:paraId="611EF867">
      <w:pPr>
        <w:spacing w:before="95" w:line="400" w:lineRule="auto"/>
        <w:ind w:left="342" w:leftChars="163" w:right="13" w:firstLine="601" w:firstLineChars="18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因特殊原因无法前往</w:t>
      </w:r>
      <w:r>
        <w:rPr>
          <w:rFonts w:hint="eastAsia" w:ascii="仿宋" w:hAnsi="仿宋" w:eastAsia="仿宋" w:cs="仿宋"/>
          <w:spacing w:val="1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处置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项</w:t>
      </w:r>
      <w:r>
        <w:rPr>
          <w:rFonts w:hint="eastAsia" w:ascii="仿宋" w:hAnsi="仿宋" w:eastAsia="仿宋" w:cs="仿宋"/>
          <w:spacing w:val="7"/>
          <w:sz w:val="32"/>
          <w:szCs w:val="32"/>
        </w:rPr>
        <w:t>目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展示现场，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我公司承诺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对本次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竞价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处置标的物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现状全部及其风险接受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（包括但不限于标的物的名称、规格、配置、数量、材质、质量等，以及因气候因素造成的热胀冷缩物体变形等未知因素）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在后期参与竞价，所报价格为对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标的物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风险充分评估后报价，一切结果由我公司</w:t>
      </w:r>
      <w:r>
        <w:rPr>
          <w:rFonts w:hint="eastAsia" w:ascii="仿宋" w:hAnsi="仿宋" w:eastAsia="仿宋" w:cs="仿宋"/>
          <w:spacing w:val="6"/>
          <w:sz w:val="32"/>
          <w:szCs w:val="32"/>
        </w:rPr>
        <w:t>为竞买行为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包括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但不限于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违约后扣除保证金、未按时间缴纳中标款全款、未按合同约定时间完成移交等）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承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担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全部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法律责任。</w:t>
      </w:r>
    </w:p>
    <w:p w14:paraId="0417EC8B">
      <w:pPr>
        <w:spacing w:line="28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308FA175">
      <w:pPr>
        <w:spacing w:line="28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CBDAE13">
      <w:pPr>
        <w:spacing w:line="281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0B9F60BD">
      <w:pPr>
        <w:spacing w:before="95" w:line="226" w:lineRule="auto"/>
        <w:ind w:left="26"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bookmarkStart w:id="0" w:name="_GoBack"/>
      <w:bookmarkEnd w:id="0"/>
    </w:p>
    <w:p w14:paraId="3A1232A1"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F8678B4"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9A55033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C909014">
      <w:pPr>
        <w:spacing w:before="95" w:line="226" w:lineRule="auto"/>
        <w:ind w:left="26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竞买公司勘察人 (签字)：</w:t>
      </w:r>
    </w:p>
    <w:p w14:paraId="271223E6">
      <w:pPr>
        <w:spacing w:before="95" w:line="226" w:lineRule="auto"/>
        <w:ind w:left="26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</w:p>
    <w:p w14:paraId="50BE9C31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77D5860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B0A0D90"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竞买公司 (盖章)：</w:t>
      </w:r>
    </w:p>
    <w:p w14:paraId="73C5C27F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F4FD956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0A980B31"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日期：     年    月    日</w:t>
      </w:r>
    </w:p>
    <w:p w14:paraId="25C04E39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29B22DF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14247EF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13E26EA1"/>
    <w:rsid w:val="142D12F7"/>
    <w:rsid w:val="1ACB499D"/>
    <w:rsid w:val="23FE3CA8"/>
    <w:rsid w:val="25FB0A34"/>
    <w:rsid w:val="27FC156C"/>
    <w:rsid w:val="28FB3026"/>
    <w:rsid w:val="2D423162"/>
    <w:rsid w:val="2D7A1514"/>
    <w:rsid w:val="2F7553E7"/>
    <w:rsid w:val="307470EC"/>
    <w:rsid w:val="362963AA"/>
    <w:rsid w:val="3EE857A3"/>
    <w:rsid w:val="3FCB75F1"/>
    <w:rsid w:val="4B403BC4"/>
    <w:rsid w:val="4E7F2939"/>
    <w:rsid w:val="50E7594A"/>
    <w:rsid w:val="53FAD742"/>
    <w:rsid w:val="551E3B0F"/>
    <w:rsid w:val="56AB39A2"/>
    <w:rsid w:val="58490E6C"/>
    <w:rsid w:val="5C2A550F"/>
    <w:rsid w:val="5D6D0DE5"/>
    <w:rsid w:val="68AD6877"/>
    <w:rsid w:val="6A1A0FDF"/>
    <w:rsid w:val="78DC5206"/>
    <w:rsid w:val="7A10365B"/>
    <w:rsid w:val="7C452FE2"/>
    <w:rsid w:val="7FD2526D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3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2026-07-09T02:15:19Z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125F94E043214CDDB425A9697A565104_12</vt:lpwstr>
  </property>
</Properties>
</file>