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917841">
      <w:pPr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竞买人现场查勘承诺书</w:t>
      </w:r>
    </w:p>
    <w:p w14:paraId="6EE2543E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FF"/>
          <w:sz w:val="28"/>
          <w:szCs w:val="28"/>
        </w:rPr>
        <w:t>中国联合网络通信有限公司</w:t>
      </w:r>
      <w:r>
        <w:rPr>
          <w:rFonts w:hint="eastAsia" w:ascii="仿宋_GB2312" w:hAnsi="仿宋_GB2312" w:eastAsia="仿宋_GB2312" w:cs="仿宋_GB2312"/>
          <w:color w:val="0000FF"/>
          <w:sz w:val="28"/>
          <w:szCs w:val="28"/>
          <w:lang w:eastAsia="zh-CN"/>
        </w:rPr>
        <w:t>奎屯市</w:t>
      </w:r>
      <w:r>
        <w:rPr>
          <w:rFonts w:hint="eastAsia" w:ascii="仿宋_GB2312" w:hAnsi="仿宋_GB2312" w:eastAsia="仿宋_GB2312" w:cs="仿宋_GB2312"/>
          <w:color w:val="0000FF"/>
          <w:sz w:val="28"/>
          <w:szCs w:val="28"/>
        </w:rPr>
        <w:t>分公司</w:t>
      </w:r>
      <w:r>
        <w:rPr>
          <w:rFonts w:hint="eastAsia" w:ascii="仿宋_GB2312" w:hAnsi="仿宋_GB2312" w:eastAsia="仿宋_GB2312" w:cs="仿宋_GB2312"/>
          <w:sz w:val="28"/>
          <w:szCs w:val="28"/>
        </w:rPr>
        <w:t>：</w:t>
      </w:r>
    </w:p>
    <w:p w14:paraId="2BCAB170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</w:rPr>
        <w:t>我公司作为竞买人，参与中国联通</w:t>
      </w:r>
      <w:r>
        <w:rPr>
          <w:rFonts w:hint="eastAsia" w:ascii="仿宋_GB2312" w:hAnsi="仿宋_GB2312" w:eastAsia="仿宋_GB2312" w:cs="仿宋_GB2312"/>
          <w:color w:val="0000FF"/>
          <w:sz w:val="28"/>
          <w:szCs w:val="28"/>
          <w:lang w:eastAsia="zh-CN"/>
        </w:rPr>
        <w:t>奎屯市</w:t>
      </w:r>
      <w:r>
        <w:rPr>
          <w:rFonts w:hint="eastAsia" w:ascii="仿宋_GB2312" w:hAnsi="仿宋_GB2312" w:eastAsia="仿宋_GB2312" w:cs="仿宋_GB2312"/>
          <w:sz w:val="28"/>
          <w:szCs w:val="28"/>
        </w:rPr>
        <w:t>分公司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的</w:t>
      </w:r>
      <w:r>
        <w:rPr>
          <w:rFonts w:hint="eastAsia" w:ascii="仿宋_GB2312" w:hAnsi="仿宋_GB2312" w:eastAsia="仿宋_GB2312" w:cs="仿宋_GB2312"/>
          <w:color w:val="0000FF"/>
          <w:sz w:val="28"/>
          <w:szCs w:val="28"/>
          <w:lang w:eastAsia="zh-CN"/>
        </w:rPr>
        <w:t>202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FF"/>
          <w:sz w:val="28"/>
          <w:szCs w:val="28"/>
          <w:lang w:eastAsia="zh-CN"/>
        </w:rPr>
        <w:t>6年7月中国联通奎屯市分公司报废蓄电池处置项目</w:t>
      </w:r>
      <w:r>
        <w:rPr>
          <w:rFonts w:hint="eastAsia" w:ascii="仿宋_GB2312" w:hAnsi="仿宋_GB2312" w:eastAsia="仿宋_GB2312" w:cs="仿宋_GB2312"/>
          <w:sz w:val="28"/>
          <w:szCs w:val="28"/>
        </w:rPr>
        <w:t>拍卖活动，对以下内容悉知：</w:t>
      </w:r>
    </w:p>
    <w:p w14:paraId="48BCB2C4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1、竞买人悉知：已了解本次竞拍内容以现场实物为准，实物内容，竞拍公告中拍卖清单仅供参考，不以现场实物与公告清单不一致作为中止执行的理由。由此产生的责任由竞买方承担。本次竟拍一切内容以公告为准，需要澄清说明的以书面为准，其他人任何方式的说明解答均无效。</w:t>
      </w:r>
    </w:p>
    <w:p w14:paraId="797AED3B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2、竞买人悉知：竞买人应按照竞拍公告规定的时间对拍卖标的物进行现场查勘，详细了解本次竞拍标的物现状的所有情况。拍卖方不承担标的物现状存在瑕疵、现状与清单存在偏差、现状与现场介绍存在歧义的责任。</w:t>
      </w:r>
    </w:p>
    <w:p w14:paraId="2EDF0836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3、竞买人悉知：竞买人无论是否参加现场查勘活动，一旦竞买人登录竞价平台作出报价行为，即表明已经完全了解本次处置竞拍标的物现状的所有情况，并对自己的竞买行为承担全部责任。</w:t>
      </w:r>
    </w:p>
    <w:p w14:paraId="30080B37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并承诺：</w:t>
      </w:r>
    </w:p>
    <w:p w14:paraId="5D0CD9F1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本次拍卖一经成交确认，竞买人对自己竞买该标的物的行为承担法律责任。</w:t>
      </w:r>
    </w:p>
    <w:p w14:paraId="786A2EC7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                         竞买人：(单位公章)</w:t>
      </w:r>
    </w:p>
    <w:p w14:paraId="5C7E012C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                         法人签字：</w:t>
      </w:r>
    </w:p>
    <w:p w14:paraId="7C698E73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                         日期： 年 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042B70"/>
    <w:rsid w:val="0E8272A8"/>
    <w:rsid w:val="132266D3"/>
    <w:rsid w:val="146E740E"/>
    <w:rsid w:val="14B02622"/>
    <w:rsid w:val="15F94C19"/>
    <w:rsid w:val="167E5A67"/>
    <w:rsid w:val="1B921C18"/>
    <w:rsid w:val="1C41093B"/>
    <w:rsid w:val="1F0D4577"/>
    <w:rsid w:val="1F426734"/>
    <w:rsid w:val="262E4365"/>
    <w:rsid w:val="2DDE4D69"/>
    <w:rsid w:val="360F59D9"/>
    <w:rsid w:val="50CC1B94"/>
    <w:rsid w:val="52047005"/>
    <w:rsid w:val="5B306C90"/>
    <w:rsid w:val="5F03291B"/>
    <w:rsid w:val="5F21209D"/>
    <w:rsid w:val="69F2562C"/>
    <w:rsid w:val="6EA77700"/>
    <w:rsid w:val="72735EFE"/>
    <w:rsid w:val="79F91A97"/>
    <w:rsid w:val="7C181D43"/>
    <w:rsid w:val="7CE64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Office_12.8.2.21555_F1E327BC-269C-435d-A152-05C5408002CA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2024-06-20T03:13:00Z</dcterms:created>
  <dc:creator>admin</dc:creator>
  <cp:lastModifiedBy>王新宁</cp:lastModifiedBy>
  <dcterms:modified xsi:type="dcterms:W3CDTF">2026-07-13T09:39:22Z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2052-12.8.2.21555</vt:lpwstr>
  </property>
  <property fmtid="{D5CDD505-2E9C-101B-9397-08002B2CF9AE}" pid="3" name="ICV">
    <vt:lpwstr>30C8BDB8E4004FCA8B8876574E770730</vt:lpwstr>
  </property>
</Properties>
</file>